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167" w:afterAutospacing="0"/>
        <w:rPr>
          <w:rStyle w:val="7"/>
          <w:rFonts w:ascii="仿宋" w:hAnsi="仿宋" w:eastAsia="仿宋"/>
          <w:b w:val="0"/>
          <w:sz w:val="30"/>
          <w:szCs w:val="30"/>
        </w:rPr>
      </w:pPr>
      <w:r>
        <w:rPr>
          <w:rStyle w:val="7"/>
          <w:rFonts w:hint="eastAsia" w:ascii="仿宋" w:hAnsi="仿宋" w:eastAsia="仿宋"/>
          <w:b w:val="0"/>
          <w:sz w:val="30"/>
          <w:szCs w:val="30"/>
        </w:rPr>
        <w:t>附件2</w:t>
      </w:r>
    </w:p>
    <w:p>
      <w:pPr>
        <w:pStyle w:val="5"/>
        <w:spacing w:before="0" w:beforeAutospacing="0" w:after="167" w:afterAutospacing="0"/>
        <w:jc w:val="center"/>
        <w:rPr>
          <w:rFonts w:ascii="黑体" w:hAnsi="黑体" w:eastAsia="黑体"/>
          <w:b/>
          <w:sz w:val="44"/>
          <w:szCs w:val="44"/>
        </w:rPr>
      </w:pPr>
      <w:r>
        <w:rPr>
          <w:rStyle w:val="7"/>
          <w:rFonts w:ascii="黑体" w:hAnsi="黑体" w:eastAsia="黑体"/>
          <w:b w:val="0"/>
          <w:sz w:val="44"/>
          <w:szCs w:val="44"/>
        </w:rPr>
        <w:t>体检须知</w:t>
      </w:r>
    </w:p>
    <w:p>
      <w:pPr>
        <w:pStyle w:val="5"/>
        <w:spacing w:before="0" w:beforeAutospacing="0" w:after="167" w:afterAutospacing="0"/>
        <w:jc w:val="center"/>
        <w:rPr>
          <w:rFonts w:ascii="仿宋" w:hAnsi="仿宋" w:eastAsia="仿宋"/>
        </w:rPr>
      </w:pPr>
      <w:r>
        <w:rPr>
          <w:rStyle w:val="7"/>
          <w:rFonts w:ascii="仿宋" w:hAnsi="仿宋" w:eastAsia="仿宋"/>
          <w:sz w:val="30"/>
          <w:szCs w:val="30"/>
        </w:rPr>
        <w:t>(请考生详细阅读)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7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一、均应到指定医院进行体检，其它医疗单位的检查结果一律无效。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7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二、严禁弄虚作假、冒名顶替；如隐瞒病史影响体检结果的，后果自负。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7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三、体检表上贴近期二寸免冠彩色照片1张。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7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四、体检前一天请注意休息，勿熬夜，不饮酒，避免剧烈运动。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7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五、体检当天需进行采血、B超等检查，请在受检前禁食8-12小时，体检当天不得饮用白开水（200ml以下）以外的任何饮品。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7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六、女性受检者月经期间请勿做妇科及尿液检查，待经期完毕后再补检；怀孕或可能已受孕者，请事先告知医护人员，勿做X光检查。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7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七、请配合医生认真检查所有项目，勿漏检。若自动放弃某一检查项目，将会影响录用。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7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八、体检医师可根据实际需要，增加必要的相应检查、检验项目。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7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九、如对体检结果有异议，请按有关规定向招录机关提出。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7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十、考生需带齐相关证件前往指定体检中心前台缴费、领取体检表进行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体检。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9257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847"/>
    <w:rsid w:val="000206CA"/>
    <w:rsid w:val="00171CD5"/>
    <w:rsid w:val="001E388D"/>
    <w:rsid w:val="002B09BE"/>
    <w:rsid w:val="00347B42"/>
    <w:rsid w:val="00467847"/>
    <w:rsid w:val="004754D0"/>
    <w:rsid w:val="004944C3"/>
    <w:rsid w:val="004F4DEA"/>
    <w:rsid w:val="005C0F3C"/>
    <w:rsid w:val="00661455"/>
    <w:rsid w:val="008B58F7"/>
    <w:rsid w:val="00AE73DC"/>
    <w:rsid w:val="00B9196A"/>
    <w:rsid w:val="00B924CA"/>
    <w:rsid w:val="00C70FB4"/>
    <w:rsid w:val="00C83E38"/>
    <w:rsid w:val="00CE2450"/>
    <w:rsid w:val="1E9B553C"/>
    <w:rsid w:val="27011A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52</Words>
  <Characters>299</Characters>
  <Lines>2</Lines>
  <Paragraphs>1</Paragraphs>
  <ScaleCrop>false</ScaleCrop>
  <LinksUpToDate>false</LinksUpToDate>
  <CharactersWithSpaces>350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2023-07-13T02:48:00Z</dcterms:created>
  <dc:creator>HJFYsq</dc:creator>
  <cp:lastModifiedBy>huangqi</cp:lastModifiedBy>
  <dcterms:modified xsi:type="dcterms:W3CDTF">2025-07-04T09:17:28Z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